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B9509" w14:textId="0F72F7CE" w:rsidR="00C314C9" w:rsidRPr="00C314C9" w:rsidRDefault="00C314C9" w:rsidP="00BD7EA8">
      <w:pPr>
        <w:spacing w:line="276" w:lineRule="auto"/>
        <w:jc w:val="center"/>
        <w:rPr>
          <w:rFonts w:ascii="Arial" w:eastAsia="Times New Roman" w:hAnsi="Arial" w:cs="Arial"/>
          <w:b/>
        </w:rPr>
      </w:pPr>
      <w:bookmarkStart w:id="0" w:name="_GoBack"/>
      <w:bookmarkEnd w:id="0"/>
      <w:r w:rsidRPr="00C314C9">
        <w:rPr>
          <w:rFonts w:ascii="Arial" w:eastAsia="Times New Roman" w:hAnsi="Arial" w:cs="Arial"/>
          <w:b/>
        </w:rPr>
        <w:t>Burn times influence smut distribution in longleaf pine</w:t>
      </w:r>
      <w:r w:rsidR="00BD7EA8">
        <w:rPr>
          <w:rFonts w:ascii="Arial" w:eastAsia="Times New Roman" w:hAnsi="Arial" w:cs="Arial"/>
          <w:b/>
        </w:rPr>
        <w:t xml:space="preserve"> (</w:t>
      </w:r>
      <w:proofErr w:type="spellStart"/>
      <w:r w:rsidR="00BD7EA8" w:rsidRPr="00BD7EA8">
        <w:rPr>
          <w:rFonts w:ascii="Arial" w:eastAsia="Times New Roman" w:hAnsi="Arial" w:cs="Arial"/>
          <w:b/>
          <w:i/>
        </w:rPr>
        <w:t>Pinus</w:t>
      </w:r>
      <w:proofErr w:type="spellEnd"/>
      <w:r w:rsidR="00BD7EA8" w:rsidRPr="00BD7EA8">
        <w:rPr>
          <w:rFonts w:ascii="Arial" w:eastAsia="Times New Roman" w:hAnsi="Arial" w:cs="Arial"/>
          <w:b/>
          <w:i/>
        </w:rPr>
        <w:t xml:space="preserve"> </w:t>
      </w:r>
      <w:proofErr w:type="spellStart"/>
      <w:r w:rsidR="00BD7EA8" w:rsidRPr="00BD7EA8">
        <w:rPr>
          <w:rFonts w:ascii="Arial" w:eastAsia="Times New Roman" w:hAnsi="Arial" w:cs="Arial"/>
          <w:b/>
          <w:i/>
        </w:rPr>
        <w:t>palustris</w:t>
      </w:r>
      <w:proofErr w:type="spellEnd"/>
      <w:r w:rsidR="00BD7EA8">
        <w:rPr>
          <w:rFonts w:ascii="Arial" w:eastAsia="Times New Roman" w:hAnsi="Arial" w:cs="Arial"/>
          <w:b/>
        </w:rPr>
        <w:t>)</w:t>
      </w:r>
      <w:r w:rsidRPr="00C314C9">
        <w:rPr>
          <w:rFonts w:ascii="Arial" w:eastAsia="Times New Roman" w:hAnsi="Arial" w:cs="Arial"/>
          <w:b/>
        </w:rPr>
        <w:t xml:space="preserve"> savannas</w:t>
      </w:r>
    </w:p>
    <w:p w14:paraId="0A614FEB" w14:textId="77777777" w:rsidR="00C314C9" w:rsidRDefault="00C314C9" w:rsidP="00BD7EA8">
      <w:pPr>
        <w:spacing w:line="276" w:lineRule="auto"/>
        <w:jc w:val="center"/>
        <w:rPr>
          <w:rFonts w:ascii="Arial" w:eastAsia="Times New Roman" w:hAnsi="Arial" w:cs="Arial"/>
          <w:vertAlign w:val="superscript"/>
        </w:rPr>
      </w:pPr>
      <w:r w:rsidRPr="00C314C9">
        <w:rPr>
          <w:rFonts w:ascii="Arial" w:eastAsia="Times New Roman" w:hAnsi="Arial" w:cs="Arial"/>
          <w:b/>
        </w:rPr>
        <w:t>I.M. Meadows</w:t>
      </w:r>
      <w:r w:rsidRPr="00C314C9">
        <w:rPr>
          <w:rFonts w:ascii="Arial" w:eastAsia="Times New Roman" w:hAnsi="Arial" w:cs="Arial"/>
          <w:b/>
          <w:vertAlign w:val="superscript"/>
        </w:rPr>
        <w:t>1</w:t>
      </w:r>
      <w:r w:rsidRPr="00C314C9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J.</w:t>
      </w:r>
      <w:r w:rsidRPr="00C314C9">
        <w:rPr>
          <w:rFonts w:ascii="Arial" w:eastAsia="Times New Roman" w:hAnsi="Arial" w:cs="Arial"/>
        </w:rPr>
        <w:t>L. Kerrigan</w:t>
      </w:r>
      <w:r w:rsidRPr="00C314C9">
        <w:rPr>
          <w:rFonts w:ascii="Arial" w:eastAsia="Times New Roman" w:hAnsi="Arial" w:cs="Arial"/>
          <w:vertAlign w:val="superscript"/>
        </w:rPr>
        <w:t>2</w:t>
      </w:r>
      <w:r w:rsidRPr="00C314C9">
        <w:rPr>
          <w:rFonts w:ascii="Arial" w:eastAsia="Times New Roman" w:hAnsi="Arial" w:cs="Arial"/>
        </w:rPr>
        <w:t xml:space="preserve">, </w:t>
      </w:r>
      <w:r>
        <w:rPr>
          <w:rFonts w:ascii="Arial" w:eastAsia="Times New Roman" w:hAnsi="Arial" w:cs="Arial"/>
        </w:rPr>
        <w:t>and J.L. Walker</w:t>
      </w:r>
      <w:r w:rsidRPr="00C314C9">
        <w:rPr>
          <w:rFonts w:ascii="Arial" w:eastAsia="Times New Roman" w:hAnsi="Arial" w:cs="Arial"/>
          <w:vertAlign w:val="superscript"/>
        </w:rPr>
        <w:t>3</w:t>
      </w:r>
    </w:p>
    <w:p w14:paraId="234454B9" w14:textId="77777777" w:rsidR="00BD7EA8" w:rsidRDefault="00BD7EA8" w:rsidP="00BD7EA8">
      <w:pPr>
        <w:spacing w:line="276" w:lineRule="auto"/>
        <w:jc w:val="center"/>
        <w:rPr>
          <w:rFonts w:ascii="Arial" w:eastAsia="Times New Roman" w:hAnsi="Arial" w:cs="Arial"/>
        </w:rPr>
      </w:pPr>
    </w:p>
    <w:p w14:paraId="52438F16" w14:textId="3A59D4C5" w:rsidR="00C314C9" w:rsidRPr="00C314C9" w:rsidRDefault="00C314C9" w:rsidP="00BD7EA8">
      <w:pPr>
        <w:spacing w:line="276" w:lineRule="auto"/>
        <w:rPr>
          <w:rFonts w:ascii="Arial" w:eastAsia="Times New Roman" w:hAnsi="Arial" w:cs="Arial"/>
        </w:rPr>
      </w:pPr>
      <w:r w:rsidRPr="00C314C9">
        <w:rPr>
          <w:rFonts w:ascii="Arial" w:eastAsia="Times New Roman" w:hAnsi="Arial" w:cs="Arial"/>
          <w:vertAlign w:val="superscript"/>
        </w:rPr>
        <w:t>1</w:t>
      </w:r>
      <w:r>
        <w:rPr>
          <w:rFonts w:ascii="Arial" w:eastAsia="Times New Roman" w:hAnsi="Arial" w:cs="Arial"/>
        </w:rPr>
        <w:t>Department of Entomology and Plant Pathology, North Carolina State University, Mills River, NC, USA</w:t>
      </w:r>
      <w:r w:rsidR="00BD7EA8">
        <w:rPr>
          <w:rFonts w:ascii="Arial" w:eastAsia="Times New Roman" w:hAnsi="Arial" w:cs="Arial"/>
        </w:rPr>
        <w:t>. Inga_meadows@ncsu.edu</w:t>
      </w:r>
    </w:p>
    <w:p w14:paraId="04D518FC" w14:textId="77777777" w:rsidR="00C314C9" w:rsidRDefault="00C314C9" w:rsidP="00BD7EA8">
      <w:pPr>
        <w:spacing w:line="276" w:lineRule="auto"/>
        <w:rPr>
          <w:rFonts w:ascii="Arial" w:eastAsia="Times New Roman" w:hAnsi="Arial" w:cs="Arial"/>
        </w:rPr>
      </w:pPr>
      <w:r w:rsidRPr="00C314C9">
        <w:rPr>
          <w:rFonts w:ascii="Arial" w:eastAsia="Times New Roman" w:hAnsi="Arial" w:cs="Arial"/>
          <w:vertAlign w:val="superscript"/>
        </w:rPr>
        <w:t>2</w:t>
      </w:r>
      <w:r>
        <w:rPr>
          <w:rFonts w:ascii="Arial" w:eastAsia="Times New Roman" w:hAnsi="Arial" w:cs="Arial"/>
        </w:rPr>
        <w:t>School of Agriculture, Forestry, and Environmental Sciences, Clemson University, Clemson, SC, USA</w:t>
      </w:r>
    </w:p>
    <w:p w14:paraId="7E2C34CA" w14:textId="77777777" w:rsidR="00C314C9" w:rsidRDefault="00C314C9" w:rsidP="00BD7EA8">
      <w:pPr>
        <w:spacing w:line="276" w:lineRule="auto"/>
        <w:rPr>
          <w:rFonts w:ascii="Arial" w:eastAsia="Times New Roman" w:hAnsi="Arial" w:cs="Arial"/>
        </w:rPr>
      </w:pPr>
      <w:r w:rsidRPr="00C314C9">
        <w:rPr>
          <w:rFonts w:ascii="Arial" w:eastAsia="Times New Roman" w:hAnsi="Arial" w:cs="Arial"/>
          <w:vertAlign w:val="superscript"/>
        </w:rPr>
        <w:t>3</w:t>
      </w:r>
      <w:r w:rsidRPr="00C314C9">
        <w:rPr>
          <w:rFonts w:ascii="Arial" w:eastAsia="Times New Roman" w:hAnsi="Arial" w:cs="Arial"/>
        </w:rPr>
        <w:t>USFS Southern Research Station, Clemson, SC</w:t>
      </w:r>
      <w:r>
        <w:rPr>
          <w:rFonts w:ascii="Arial" w:eastAsia="Times New Roman" w:hAnsi="Arial" w:cs="Arial"/>
        </w:rPr>
        <w:t>, USA</w:t>
      </w:r>
    </w:p>
    <w:p w14:paraId="00F220E6" w14:textId="77777777" w:rsidR="00C314C9" w:rsidRPr="00C314C9" w:rsidRDefault="00C314C9" w:rsidP="00BD7EA8">
      <w:pPr>
        <w:spacing w:line="276" w:lineRule="auto"/>
        <w:rPr>
          <w:rFonts w:ascii="Arial" w:eastAsia="Times New Roman" w:hAnsi="Arial" w:cs="Arial"/>
        </w:rPr>
      </w:pPr>
    </w:p>
    <w:p w14:paraId="59AFD633" w14:textId="352AC933" w:rsidR="00C314C9" w:rsidRPr="00BD7EA8" w:rsidRDefault="00C314C9" w:rsidP="00BD7EA8">
      <w:pPr>
        <w:spacing w:line="276" w:lineRule="auto"/>
        <w:rPr>
          <w:rFonts w:ascii="Arial" w:eastAsia="Times New Roman" w:hAnsi="Arial" w:cs="Arial"/>
        </w:rPr>
      </w:pPr>
      <w:r w:rsidRPr="00C314C9">
        <w:rPr>
          <w:rFonts w:ascii="Arial" w:eastAsia="Times New Roman" w:hAnsi="Arial" w:cs="Arial"/>
        </w:rPr>
        <w:t xml:space="preserve">Longleaf pine savannas are </w:t>
      </w:r>
      <w:r>
        <w:rPr>
          <w:rFonts w:ascii="Arial" w:eastAsia="Times New Roman" w:hAnsi="Arial" w:cs="Arial"/>
        </w:rPr>
        <w:t xml:space="preserve">unique to the Southeastern U.S.; </w:t>
      </w:r>
      <w:r w:rsidRPr="00C314C9">
        <w:rPr>
          <w:rFonts w:ascii="Arial" w:eastAsia="Times New Roman" w:hAnsi="Arial" w:cs="Arial"/>
        </w:rPr>
        <w:t xml:space="preserve">they are </w:t>
      </w:r>
      <w:r>
        <w:rPr>
          <w:rFonts w:ascii="Arial" w:eastAsia="Times New Roman" w:hAnsi="Arial" w:cs="Arial"/>
        </w:rPr>
        <w:t>c</w:t>
      </w:r>
      <w:r w:rsidRPr="00C314C9">
        <w:rPr>
          <w:rFonts w:ascii="Arial" w:eastAsia="Times New Roman" w:hAnsi="Arial" w:cs="Arial"/>
        </w:rPr>
        <w:t>haracterized by an open canopy dominated by longleaf pine (</w:t>
      </w:r>
      <w:proofErr w:type="spellStart"/>
      <w:r w:rsidRPr="006F10A2">
        <w:rPr>
          <w:rFonts w:ascii="Arial" w:eastAsia="Times New Roman" w:hAnsi="Arial" w:cs="Arial"/>
          <w:i/>
        </w:rPr>
        <w:t>Pinus</w:t>
      </w:r>
      <w:proofErr w:type="spellEnd"/>
      <w:r w:rsidRPr="006F10A2">
        <w:rPr>
          <w:rFonts w:ascii="Arial" w:eastAsia="Times New Roman" w:hAnsi="Arial" w:cs="Arial"/>
          <w:i/>
        </w:rPr>
        <w:t xml:space="preserve"> </w:t>
      </w:r>
      <w:proofErr w:type="spellStart"/>
      <w:r w:rsidRPr="006F10A2">
        <w:rPr>
          <w:rFonts w:ascii="Arial" w:eastAsia="Times New Roman" w:hAnsi="Arial" w:cs="Arial"/>
          <w:i/>
        </w:rPr>
        <w:t>palustris</w:t>
      </w:r>
      <w:proofErr w:type="spellEnd"/>
      <w:r w:rsidRPr="00C314C9">
        <w:rPr>
          <w:rFonts w:ascii="Arial" w:eastAsia="Times New Roman" w:hAnsi="Arial" w:cs="Arial"/>
        </w:rPr>
        <w:t xml:space="preserve">) and a dense ground layer dominated by herbaceous species. A high frequency, low intensity surface fire regime maintains and </w:t>
      </w:r>
      <w:r w:rsidR="006F10A2">
        <w:rPr>
          <w:rFonts w:ascii="Arial" w:eastAsia="Times New Roman" w:hAnsi="Arial" w:cs="Arial"/>
        </w:rPr>
        <w:t>facilitates</w:t>
      </w:r>
      <w:r w:rsidRPr="00C314C9">
        <w:rPr>
          <w:rFonts w:ascii="Arial" w:eastAsia="Times New Roman" w:hAnsi="Arial" w:cs="Arial"/>
        </w:rPr>
        <w:t xml:space="preserve"> the classic longleaf pine forest structure. Once the predominant forest type in the southeast, longleaf pine ecosystems have been reduced to a fraction of their size due to l</w:t>
      </w:r>
      <w:r>
        <w:rPr>
          <w:rFonts w:ascii="Arial" w:eastAsia="Times New Roman" w:hAnsi="Arial" w:cs="Arial"/>
        </w:rPr>
        <w:t>and</w:t>
      </w:r>
      <w:r w:rsidRPr="00C314C9">
        <w:rPr>
          <w:rFonts w:ascii="Arial" w:eastAsia="Times New Roman" w:hAnsi="Arial" w:cs="Arial"/>
        </w:rPr>
        <w:t xml:space="preserve"> use changes, urbanization, and fire suppression. Longleaf pine and wiregrass bunchgrasses,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6F10A2">
        <w:rPr>
          <w:rFonts w:ascii="Arial" w:eastAsia="Times New Roman" w:hAnsi="Arial" w:cs="Arial"/>
          <w:i/>
        </w:rPr>
        <w:t>Aristida</w:t>
      </w:r>
      <w:proofErr w:type="spellEnd"/>
      <w:r w:rsidRPr="006F10A2">
        <w:rPr>
          <w:rFonts w:ascii="Arial" w:eastAsia="Times New Roman" w:hAnsi="Arial" w:cs="Arial"/>
          <w:i/>
        </w:rPr>
        <w:t xml:space="preserve"> </w:t>
      </w:r>
      <w:proofErr w:type="spellStart"/>
      <w:r w:rsidRPr="006F10A2">
        <w:rPr>
          <w:rFonts w:ascii="Arial" w:eastAsia="Times New Roman" w:hAnsi="Arial" w:cs="Arial"/>
          <w:i/>
        </w:rPr>
        <w:t>stricta</w:t>
      </w:r>
      <w:proofErr w:type="spellEnd"/>
      <w:r>
        <w:rPr>
          <w:rFonts w:ascii="Arial" w:eastAsia="Times New Roman" w:hAnsi="Arial" w:cs="Arial"/>
        </w:rPr>
        <w:t xml:space="preserve"> </w:t>
      </w:r>
      <w:r w:rsidRPr="00C314C9">
        <w:rPr>
          <w:rFonts w:ascii="Arial" w:eastAsia="Times New Roman" w:hAnsi="Arial" w:cs="Arial"/>
        </w:rPr>
        <w:t>and</w:t>
      </w:r>
      <w:r>
        <w:rPr>
          <w:rFonts w:ascii="Arial" w:eastAsia="Times New Roman" w:hAnsi="Arial" w:cs="Arial"/>
        </w:rPr>
        <w:t xml:space="preserve"> </w:t>
      </w:r>
      <w:r w:rsidRPr="006F10A2">
        <w:rPr>
          <w:rFonts w:ascii="Arial" w:eastAsia="Times New Roman" w:hAnsi="Arial" w:cs="Arial"/>
          <w:i/>
        </w:rPr>
        <w:t xml:space="preserve">A. </w:t>
      </w:r>
      <w:proofErr w:type="spellStart"/>
      <w:r w:rsidRPr="006F10A2">
        <w:rPr>
          <w:rFonts w:ascii="Arial" w:eastAsia="Times New Roman" w:hAnsi="Arial" w:cs="Arial"/>
          <w:i/>
        </w:rPr>
        <w:t>beyrichiana</w:t>
      </w:r>
      <w:proofErr w:type="spellEnd"/>
      <w:r w:rsidRPr="00C314C9">
        <w:rPr>
          <w:rFonts w:ascii="Arial" w:eastAsia="Times New Roman" w:hAnsi="Arial" w:cs="Arial"/>
        </w:rPr>
        <w:t xml:space="preserve">, are keystone species and efforts are being made to preserve and propagate them. Smut </w:t>
      </w:r>
      <w:proofErr w:type="spellStart"/>
      <w:r w:rsidRPr="00C314C9">
        <w:rPr>
          <w:rFonts w:ascii="Arial" w:eastAsia="Times New Roman" w:hAnsi="Arial" w:cs="Arial"/>
        </w:rPr>
        <w:t>teliospores</w:t>
      </w:r>
      <w:proofErr w:type="spellEnd"/>
      <w:r w:rsidRPr="00C314C9">
        <w:rPr>
          <w:rFonts w:ascii="Arial" w:eastAsia="Times New Roman" w:hAnsi="Arial" w:cs="Arial"/>
        </w:rPr>
        <w:t xml:space="preserve"> have been reported from ovaries of developing flowers of</w:t>
      </w:r>
      <w:r>
        <w:rPr>
          <w:rFonts w:ascii="Arial" w:eastAsia="Times New Roman" w:hAnsi="Arial" w:cs="Arial"/>
        </w:rPr>
        <w:t xml:space="preserve"> </w:t>
      </w:r>
      <w:proofErr w:type="spellStart"/>
      <w:r w:rsidRPr="006F10A2">
        <w:rPr>
          <w:rFonts w:ascii="Arial" w:eastAsia="Times New Roman" w:hAnsi="Arial" w:cs="Arial"/>
          <w:i/>
        </w:rPr>
        <w:t>Aristida</w:t>
      </w:r>
      <w:proofErr w:type="spellEnd"/>
      <w:r w:rsidRPr="006F10A2">
        <w:rPr>
          <w:rFonts w:ascii="Arial" w:eastAsia="Times New Roman" w:hAnsi="Arial" w:cs="Arial"/>
          <w:i/>
        </w:rPr>
        <w:t xml:space="preserve"> </w:t>
      </w:r>
      <w:proofErr w:type="spellStart"/>
      <w:r w:rsidRPr="006F10A2">
        <w:rPr>
          <w:rFonts w:ascii="Arial" w:eastAsia="Times New Roman" w:hAnsi="Arial" w:cs="Arial"/>
          <w:i/>
        </w:rPr>
        <w:t>stricta</w:t>
      </w:r>
      <w:proofErr w:type="spellEnd"/>
      <w:r>
        <w:rPr>
          <w:rFonts w:ascii="Arial" w:eastAsia="Times New Roman" w:hAnsi="Arial" w:cs="Arial"/>
        </w:rPr>
        <w:t xml:space="preserve"> </w:t>
      </w:r>
      <w:r w:rsidRPr="00C314C9">
        <w:rPr>
          <w:rFonts w:ascii="Arial" w:eastAsia="Times New Roman" w:hAnsi="Arial" w:cs="Arial"/>
        </w:rPr>
        <w:t>and</w:t>
      </w:r>
      <w:r>
        <w:rPr>
          <w:rFonts w:ascii="Arial" w:eastAsia="Times New Roman" w:hAnsi="Arial" w:cs="Arial"/>
        </w:rPr>
        <w:t xml:space="preserve"> </w:t>
      </w:r>
      <w:r w:rsidRPr="006F10A2">
        <w:rPr>
          <w:rFonts w:ascii="Arial" w:eastAsia="Times New Roman" w:hAnsi="Arial" w:cs="Arial"/>
          <w:i/>
        </w:rPr>
        <w:t xml:space="preserve">A. </w:t>
      </w:r>
      <w:proofErr w:type="spellStart"/>
      <w:r w:rsidRPr="006F10A2">
        <w:rPr>
          <w:rFonts w:ascii="Arial" w:eastAsia="Times New Roman" w:hAnsi="Arial" w:cs="Arial"/>
          <w:i/>
        </w:rPr>
        <w:t>beyrichiana</w:t>
      </w:r>
      <w:proofErr w:type="spellEnd"/>
      <w:r w:rsidRPr="00C314C9">
        <w:rPr>
          <w:rFonts w:ascii="Arial" w:eastAsia="Times New Roman" w:hAnsi="Arial" w:cs="Arial"/>
        </w:rPr>
        <w:t xml:space="preserve">, and the effect of this pathogen on seed viability is a concern. </w:t>
      </w:r>
      <w:r>
        <w:rPr>
          <w:rFonts w:ascii="Arial" w:eastAsia="Times New Roman" w:hAnsi="Arial" w:cs="Arial"/>
        </w:rPr>
        <w:t xml:space="preserve">DNA sequences of ITS and GADPH show similarity to species in the genus </w:t>
      </w:r>
      <w:proofErr w:type="spellStart"/>
      <w:r w:rsidRPr="00C314C9">
        <w:rPr>
          <w:rFonts w:ascii="Arial" w:eastAsia="Times New Roman" w:hAnsi="Arial" w:cs="Arial"/>
          <w:i/>
        </w:rPr>
        <w:t>Langdonia</w:t>
      </w:r>
      <w:proofErr w:type="spellEnd"/>
      <w:r w:rsidRPr="00C314C9">
        <w:rPr>
          <w:rFonts w:ascii="Arial" w:eastAsia="Times New Roman" w:hAnsi="Arial" w:cs="Arial"/>
        </w:rPr>
        <w:t xml:space="preserve">. The effects of fire timing and soil factors on incidence of smut infection </w:t>
      </w:r>
      <w:r w:rsidR="006F10A2" w:rsidRPr="00C314C9">
        <w:rPr>
          <w:rFonts w:ascii="Arial" w:eastAsia="Times New Roman" w:hAnsi="Arial" w:cs="Arial"/>
        </w:rPr>
        <w:t xml:space="preserve">also </w:t>
      </w:r>
      <w:r w:rsidRPr="00C314C9">
        <w:rPr>
          <w:rFonts w:ascii="Arial" w:eastAsia="Times New Roman" w:hAnsi="Arial" w:cs="Arial"/>
        </w:rPr>
        <w:t>were examined. We predicted that later burn dates would reduce smut infections. In 2014</w:t>
      </w:r>
      <w:r w:rsidR="006F10A2">
        <w:rPr>
          <w:rFonts w:ascii="Arial" w:eastAsia="Times New Roman" w:hAnsi="Arial" w:cs="Arial"/>
        </w:rPr>
        <w:t>,</w:t>
      </w:r>
      <w:r w:rsidRPr="00C314C9">
        <w:rPr>
          <w:rFonts w:ascii="Arial" w:eastAsia="Times New Roman" w:hAnsi="Arial" w:cs="Arial"/>
        </w:rPr>
        <w:t xml:space="preserve"> 85 sites (nested within 15 </w:t>
      </w:r>
      <w:r>
        <w:rPr>
          <w:rFonts w:ascii="Arial" w:eastAsia="Times New Roman" w:hAnsi="Arial" w:cs="Arial"/>
        </w:rPr>
        <w:t>p</w:t>
      </w:r>
      <w:r w:rsidRPr="00C314C9">
        <w:rPr>
          <w:rFonts w:ascii="Arial" w:eastAsia="Times New Roman" w:hAnsi="Arial" w:cs="Arial"/>
        </w:rPr>
        <w:t>roperties) were sampled; samples were distributed across the middle and south Atlantic coastal plain, 4 soil orders, and burning in every month from December 2013 through July 2014. At each site the presence of smut was tallied at 20-m intervals along transects, and culms were collected from 8 clumps.</w:t>
      </w:r>
      <w:r>
        <w:rPr>
          <w:rFonts w:ascii="Arial" w:eastAsia="Times New Roman" w:hAnsi="Arial" w:cs="Arial"/>
        </w:rPr>
        <w:t xml:space="preserve"> </w:t>
      </w:r>
      <w:r w:rsidRPr="00C314C9">
        <w:rPr>
          <w:rFonts w:ascii="Arial" w:eastAsia="Times New Roman" w:hAnsi="Arial" w:cs="Arial"/>
        </w:rPr>
        <w:t>We quantified the presence of smut at site, clump, and culm levels. Both the burn month and soil order had significant effects (ANOVA; p&lt;.05) on stand smut abundance; the interaction was not significant. Clump and culm infection were correlated (Pearson; r =.53; p&lt;.01) and showed patterns similar to the stand level. Results showed that sites burned in May-July had significantly higher rates than early burns, contrary to expectation. Reasons behind these results are under examination</w:t>
      </w:r>
      <w:r>
        <w:rPr>
          <w:rFonts w:ascii="Arial" w:eastAsia="Times New Roman" w:hAnsi="Arial" w:cs="Arial"/>
        </w:rPr>
        <w:t>.</w:t>
      </w:r>
    </w:p>
    <w:sectPr w:rsidR="00C314C9" w:rsidRPr="00BD7EA8" w:rsidSect="00BD7EA8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CC9"/>
    <w:rsid w:val="0022236F"/>
    <w:rsid w:val="00306CC9"/>
    <w:rsid w:val="004D0BB6"/>
    <w:rsid w:val="006F10A2"/>
    <w:rsid w:val="009E61C2"/>
    <w:rsid w:val="00BD7EA8"/>
    <w:rsid w:val="00C314C9"/>
    <w:rsid w:val="00D61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A621C5"/>
  <w14:defaultImageDpi w14:val="300"/>
  <w15:docId w15:val="{0BF09D60-FBE1-45CB-B521-A7914C13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EastAsia" w:hAnsiTheme="maj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C31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State University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Meadows</dc:creator>
  <cp:keywords/>
  <dc:description/>
  <cp:lastModifiedBy>Shedrick Samuels</cp:lastModifiedBy>
  <cp:revision>2</cp:revision>
  <dcterms:created xsi:type="dcterms:W3CDTF">2016-03-09T17:16:00Z</dcterms:created>
  <dcterms:modified xsi:type="dcterms:W3CDTF">2016-03-09T17:16:00Z</dcterms:modified>
</cp:coreProperties>
</file>